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FB" w:rsidRPr="00E85AF2" w:rsidRDefault="007572FB" w:rsidP="007572FB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="Calibri"/>
          <w:color w:val="000000" w:themeColor="text1"/>
        </w:rPr>
      </w:pPr>
      <w:bookmarkStart w:id="0" w:name="_GoBack"/>
      <w:bookmarkEnd w:id="0"/>
      <w:r w:rsidRPr="00E85AF2">
        <w:rPr>
          <w:rFonts w:cs="Calibri"/>
          <w:noProof/>
          <w:color w:val="000000" w:themeColor="text1"/>
          <w:lang w:val="el-GR" w:eastAsia="el-GR"/>
        </w:rPr>
        <w:drawing>
          <wp:inline distT="0" distB="0" distL="0" distR="0">
            <wp:extent cx="659765" cy="668020"/>
            <wp:effectExtent l="19050" t="0" r="698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FB" w:rsidRPr="00E85AF2" w:rsidRDefault="007572FB" w:rsidP="007572FB">
      <w:pPr>
        <w:pBdr>
          <w:bottom w:val="single" w:sz="6" w:space="0" w:color="auto"/>
        </w:pBdr>
        <w:spacing w:after="0" w:line="240" w:lineRule="auto"/>
        <w:jc w:val="both"/>
        <w:rPr>
          <w:rFonts w:cs="Calibri"/>
          <w:color w:val="000000" w:themeColor="text1"/>
        </w:rPr>
      </w:pPr>
      <w:r w:rsidRPr="00E85AF2">
        <w:rPr>
          <w:rFonts w:cs="Calibri"/>
          <w:color w:val="000000" w:themeColor="text1"/>
        </w:rPr>
        <w:t>ΕΛΛΗΝΙΚΗ ΔΗΜΟΚΡΑΤΙΑ</w:t>
      </w:r>
    </w:p>
    <w:p w:rsidR="007572FB" w:rsidRPr="00E85AF2" w:rsidRDefault="007572FB" w:rsidP="007572FB">
      <w:pPr>
        <w:pStyle w:val="2"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after="0"/>
        <w:jc w:val="both"/>
        <w:rPr>
          <w:rFonts w:ascii="Calibri" w:hAnsi="Calibri" w:cs="Calibri"/>
          <w:i w:val="0"/>
          <w:color w:val="000000" w:themeColor="text1"/>
          <w:sz w:val="22"/>
          <w:szCs w:val="22"/>
        </w:rPr>
      </w:pPr>
      <w:r w:rsidRPr="00E85AF2">
        <w:rPr>
          <w:rFonts w:ascii="Calibri" w:hAnsi="Calibri" w:cs="Calibri"/>
          <w:i w:val="0"/>
          <w:color w:val="000000" w:themeColor="text1"/>
          <w:sz w:val="22"/>
          <w:szCs w:val="22"/>
        </w:rPr>
        <w:t>ΥΠΟΥΡΓΕΙΟ ΟΙΚΟΝΟΜΙΚΩΝ</w:t>
      </w:r>
    </w:p>
    <w:p w:rsidR="007572FB" w:rsidRPr="00E85AF2" w:rsidRDefault="007572FB" w:rsidP="007572FB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color w:val="000000" w:themeColor="text1"/>
          <w:sz w:val="22"/>
          <w:szCs w:val="22"/>
        </w:rPr>
      </w:pPr>
      <w:r w:rsidRPr="00E85AF2">
        <w:rPr>
          <w:rFonts w:ascii="Calibri" w:hAnsi="Calibri" w:cs="Calibri"/>
          <w:color w:val="000000" w:themeColor="text1"/>
          <w:sz w:val="22"/>
          <w:szCs w:val="22"/>
        </w:rPr>
        <w:t>Νίκης 5-7</w:t>
      </w:r>
    </w:p>
    <w:p w:rsidR="007572FB" w:rsidRPr="00E85AF2" w:rsidRDefault="007572FB" w:rsidP="007572FB">
      <w:pPr>
        <w:pStyle w:val="3"/>
        <w:numPr>
          <w:ilvl w:val="2"/>
          <w:numId w:val="1"/>
        </w:numPr>
        <w:suppressAutoHyphens/>
        <w:spacing w:before="0" w:after="0" w:line="240" w:lineRule="auto"/>
        <w:ind w:right="-1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E85AF2">
        <w:rPr>
          <w:rFonts w:ascii="Calibri" w:hAnsi="Calibri" w:cs="Calibri"/>
          <w:color w:val="000000" w:themeColor="text1"/>
          <w:sz w:val="22"/>
          <w:szCs w:val="22"/>
        </w:rPr>
        <w:t>10563 Αθήνα</w:t>
      </w:r>
    </w:p>
    <w:p w:rsidR="007572FB" w:rsidRPr="00E85AF2" w:rsidRDefault="007572FB" w:rsidP="007572FB">
      <w:pPr>
        <w:spacing w:after="0" w:line="240" w:lineRule="auto"/>
        <w:rPr>
          <w:rFonts w:cs="Calibri"/>
          <w:b/>
          <w:color w:val="000000" w:themeColor="text1"/>
        </w:rPr>
      </w:pPr>
      <w:r w:rsidRPr="00E85AF2">
        <w:rPr>
          <w:rFonts w:cs="Calibri"/>
          <w:b/>
          <w:color w:val="000000" w:themeColor="text1"/>
        </w:rPr>
        <w:t xml:space="preserve">ΓΡΑΦΕΙΟ ΤΥΠΟΥ </w:t>
      </w:r>
      <w:r w:rsidRPr="00E85AF2">
        <w:rPr>
          <w:rFonts w:cs="Calibri"/>
          <w:b/>
          <w:color w:val="000000" w:themeColor="text1"/>
        </w:rPr>
        <w:tab/>
      </w:r>
      <w:r w:rsidRPr="00E85AF2">
        <w:rPr>
          <w:rFonts w:cs="Calibri"/>
          <w:b/>
          <w:color w:val="000000" w:themeColor="text1"/>
        </w:rPr>
        <w:tab/>
      </w:r>
      <w:r w:rsidRPr="00E85AF2">
        <w:rPr>
          <w:rFonts w:cs="Calibri"/>
          <w:b/>
          <w:color w:val="000000" w:themeColor="text1"/>
        </w:rPr>
        <w:tab/>
      </w:r>
      <w:r w:rsidR="00EF0E62">
        <w:rPr>
          <w:rFonts w:cs="Calibri"/>
          <w:b/>
          <w:color w:val="000000" w:themeColor="text1"/>
        </w:rPr>
        <w:t xml:space="preserve">      </w:t>
      </w:r>
      <w:r w:rsidRPr="00E85AF2">
        <w:rPr>
          <w:rFonts w:cs="Calibri"/>
          <w:b/>
          <w:color w:val="000000" w:themeColor="text1"/>
        </w:rPr>
        <w:tab/>
      </w:r>
      <w:r w:rsidRPr="00E85AF2">
        <w:rPr>
          <w:rFonts w:cs="Calibri"/>
          <w:b/>
          <w:color w:val="000000" w:themeColor="text1"/>
        </w:rPr>
        <w:tab/>
      </w:r>
      <w:r w:rsidR="00EF0E62">
        <w:rPr>
          <w:rFonts w:cs="Calibri"/>
          <w:b/>
          <w:color w:val="000000" w:themeColor="text1"/>
        </w:rPr>
        <w:t xml:space="preserve">   </w:t>
      </w:r>
    </w:p>
    <w:p w:rsidR="007572FB" w:rsidRPr="00E85AF2" w:rsidRDefault="007572FB" w:rsidP="007572FB">
      <w:pPr>
        <w:pBdr>
          <w:bottom w:val="single" w:sz="6" w:space="1" w:color="auto"/>
        </w:pBdr>
        <w:spacing w:after="0" w:line="240" w:lineRule="auto"/>
        <w:rPr>
          <w:rFonts w:cs="Calibri"/>
          <w:b/>
          <w:color w:val="000000" w:themeColor="text1"/>
          <w:lang w:val="de-DE"/>
        </w:rPr>
      </w:pPr>
      <w:r w:rsidRPr="00E85AF2">
        <w:rPr>
          <w:rFonts w:cs="Calibri"/>
          <w:b/>
          <w:color w:val="000000" w:themeColor="text1"/>
          <w:lang w:val="de-DE"/>
        </w:rPr>
        <w:t>e-</w:t>
      </w:r>
      <w:proofErr w:type="spellStart"/>
      <w:r w:rsidRPr="00E85AF2">
        <w:rPr>
          <w:rFonts w:cs="Calibri"/>
          <w:b/>
          <w:color w:val="000000" w:themeColor="text1"/>
          <w:lang w:val="de-DE"/>
        </w:rPr>
        <w:t>mail</w:t>
      </w:r>
      <w:proofErr w:type="spellEnd"/>
      <w:r w:rsidRPr="00E85AF2">
        <w:rPr>
          <w:rFonts w:cs="Calibri"/>
          <w:b/>
          <w:color w:val="000000" w:themeColor="text1"/>
          <w:lang w:val="de-DE"/>
        </w:rPr>
        <w:t>: press@</w:t>
      </w:r>
      <w:proofErr w:type="spellStart"/>
      <w:r w:rsidRPr="00E85AF2">
        <w:rPr>
          <w:rFonts w:cs="Calibri"/>
          <w:b/>
          <w:color w:val="000000" w:themeColor="text1"/>
          <w:lang w:val="fr-CA"/>
        </w:rPr>
        <w:t>minfin</w:t>
      </w:r>
      <w:proofErr w:type="spellEnd"/>
      <w:r w:rsidRPr="00E85AF2">
        <w:rPr>
          <w:rFonts w:cs="Calibri"/>
          <w:b/>
          <w:color w:val="000000" w:themeColor="text1"/>
          <w:lang w:val="de-DE"/>
        </w:rPr>
        <w:t>.</w:t>
      </w:r>
      <w:proofErr w:type="spellStart"/>
      <w:r w:rsidRPr="00E85AF2">
        <w:rPr>
          <w:rFonts w:cs="Calibri"/>
          <w:b/>
          <w:color w:val="000000" w:themeColor="text1"/>
          <w:lang w:val="de-DE"/>
        </w:rPr>
        <w:t>gr</w:t>
      </w:r>
      <w:proofErr w:type="spellEnd"/>
    </w:p>
    <w:p w:rsidR="007572FB" w:rsidRPr="00E85AF2" w:rsidRDefault="007572FB" w:rsidP="007572FB">
      <w:pPr>
        <w:spacing w:after="0" w:line="240" w:lineRule="auto"/>
        <w:jc w:val="both"/>
        <w:rPr>
          <w:rStyle w:val="mesotitlos"/>
          <w:rFonts w:eastAsia="Μοντέρνα"/>
          <w:bCs/>
          <w:color w:val="000000" w:themeColor="text1"/>
          <w:lang w:val="fr-CA"/>
        </w:rPr>
      </w:pPr>
    </w:p>
    <w:p w:rsidR="007572FB" w:rsidRPr="00E85AF2" w:rsidRDefault="002D5E07" w:rsidP="007572FB">
      <w:pPr>
        <w:spacing w:after="0" w:line="240" w:lineRule="auto"/>
        <w:jc w:val="right"/>
        <w:rPr>
          <w:rStyle w:val="mesotitlos"/>
          <w:rFonts w:eastAsia="Μοντέρνα" w:cs="Calibri"/>
          <w:b/>
          <w:bCs/>
          <w:color w:val="000000" w:themeColor="text1"/>
        </w:rPr>
      </w:pPr>
      <w:r>
        <w:rPr>
          <w:rStyle w:val="mesotitlos"/>
          <w:rFonts w:eastAsia="Μοντέρνα" w:cs="Calibri"/>
          <w:b/>
          <w:bCs/>
          <w:color w:val="000000" w:themeColor="text1"/>
          <w:lang w:val="el-GR"/>
        </w:rPr>
        <w:t>Τετάρτη</w:t>
      </w:r>
      <w:r w:rsidR="007572FB" w:rsidRPr="00E85AF2">
        <w:rPr>
          <w:rStyle w:val="mesotitlos"/>
          <w:rFonts w:eastAsia="Μοντέρνα" w:cs="Calibri"/>
          <w:b/>
          <w:bCs/>
          <w:color w:val="000000" w:themeColor="text1"/>
        </w:rPr>
        <w:t xml:space="preserve">, </w:t>
      </w:r>
      <w:r>
        <w:rPr>
          <w:rStyle w:val="mesotitlos"/>
          <w:rFonts w:eastAsia="Μοντέρνα" w:cs="Calibri"/>
          <w:b/>
          <w:bCs/>
          <w:color w:val="000000" w:themeColor="text1"/>
          <w:lang w:val="el-GR"/>
        </w:rPr>
        <w:t>16</w:t>
      </w:r>
      <w:r w:rsidR="007572FB" w:rsidRPr="00E85AF2">
        <w:rPr>
          <w:rStyle w:val="mesotitlos"/>
          <w:rFonts w:eastAsia="Μοντέρνα" w:cs="Calibri"/>
          <w:b/>
          <w:bCs/>
          <w:color w:val="000000" w:themeColor="text1"/>
        </w:rPr>
        <w:t xml:space="preserve"> </w:t>
      </w:r>
      <w:r>
        <w:rPr>
          <w:rStyle w:val="mesotitlos"/>
          <w:rFonts w:eastAsia="Μοντέρνα" w:cs="Calibri"/>
          <w:b/>
          <w:bCs/>
          <w:color w:val="000000" w:themeColor="text1"/>
          <w:lang w:val="el-GR"/>
        </w:rPr>
        <w:t>Ιουνίου</w:t>
      </w:r>
      <w:r w:rsidR="007572FB" w:rsidRPr="00E85AF2">
        <w:rPr>
          <w:rStyle w:val="mesotitlos"/>
          <w:rFonts w:eastAsia="Μοντέρνα" w:cs="Calibri"/>
          <w:b/>
          <w:bCs/>
          <w:color w:val="000000" w:themeColor="text1"/>
        </w:rPr>
        <w:t xml:space="preserve"> 2021</w:t>
      </w:r>
    </w:p>
    <w:p w:rsidR="007572FB" w:rsidRPr="00E85AF2" w:rsidRDefault="007572FB" w:rsidP="007572FB">
      <w:pPr>
        <w:spacing w:after="0" w:line="240" w:lineRule="auto"/>
        <w:jc w:val="center"/>
        <w:rPr>
          <w:rFonts w:eastAsia="Times New Roman"/>
          <w:color w:val="000000" w:themeColor="text1"/>
          <w:lang w:eastAsia="el-GR"/>
        </w:rPr>
      </w:pPr>
    </w:p>
    <w:p w:rsidR="007572FB" w:rsidRPr="002D5E07" w:rsidRDefault="002D5E07" w:rsidP="007572FB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val="el-GR" w:eastAsia="el-GR"/>
        </w:rPr>
      </w:pP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>Δελτίο Τύπου</w:t>
      </w:r>
    </w:p>
    <w:p w:rsidR="007572FB" w:rsidRPr="00916EBA" w:rsidRDefault="007572FB" w:rsidP="007572FB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val="el-GR" w:eastAsia="el-GR"/>
        </w:rPr>
      </w:pPr>
    </w:p>
    <w:p w:rsidR="002D5E07" w:rsidRDefault="002D5E07" w:rsidP="007572FB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val="el-GR" w:eastAsia="el-GR"/>
        </w:rPr>
      </w:pP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>Δηλώσεις</w:t>
      </w:r>
      <w:r w:rsidR="007572FB" w:rsidRPr="007572FB">
        <w:rPr>
          <w:rFonts w:eastAsia="Times New Roman" w:cs="Calibri"/>
          <w:b/>
          <w:color w:val="000000" w:themeColor="text1"/>
          <w:sz w:val="24"/>
          <w:lang w:val="el-GR" w:eastAsia="el-GR"/>
        </w:rPr>
        <w:t xml:space="preserve"> του Υπουργού Οικονομικών κ. Χρήστου Σταϊκούρα</w:t>
      </w:r>
    </w:p>
    <w:p w:rsidR="00E77822" w:rsidRDefault="002D5E07" w:rsidP="002D5E07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val="el-GR" w:eastAsia="el-GR"/>
        </w:rPr>
      </w:pP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>και του Εκτελεστικού Διευθυντή του Ευρωπαϊκού Μηχανισμού Σταθερότητας</w:t>
      </w:r>
    </w:p>
    <w:p w:rsidR="007572FB" w:rsidRPr="007572FB" w:rsidRDefault="002D5E07" w:rsidP="002D5E07">
      <w:pPr>
        <w:spacing w:after="0" w:line="240" w:lineRule="auto"/>
        <w:jc w:val="center"/>
        <w:rPr>
          <w:rFonts w:eastAsia="Times New Roman" w:cs="Calibri"/>
          <w:b/>
          <w:color w:val="000000" w:themeColor="text1"/>
          <w:sz w:val="24"/>
          <w:lang w:val="el-GR" w:eastAsia="el-GR"/>
        </w:rPr>
      </w:pP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 xml:space="preserve">κ. </w:t>
      </w:r>
      <w:r>
        <w:rPr>
          <w:rFonts w:eastAsia="Times New Roman" w:cs="Calibri"/>
          <w:b/>
          <w:color w:val="000000" w:themeColor="text1"/>
          <w:sz w:val="24"/>
          <w:lang w:val="en-US" w:eastAsia="el-GR"/>
        </w:rPr>
        <w:t>Klaus</w:t>
      </w:r>
      <w:r w:rsidRPr="002D5E07">
        <w:rPr>
          <w:rFonts w:eastAsia="Times New Roman" w:cs="Calibri"/>
          <w:b/>
          <w:color w:val="000000" w:themeColor="text1"/>
          <w:sz w:val="24"/>
          <w:lang w:val="el-GR" w:eastAsia="el-GR"/>
        </w:rPr>
        <w:t xml:space="preserve"> </w:t>
      </w:r>
      <w:r>
        <w:rPr>
          <w:rFonts w:eastAsia="Times New Roman" w:cs="Calibri"/>
          <w:b/>
          <w:color w:val="000000" w:themeColor="text1"/>
          <w:sz w:val="24"/>
          <w:lang w:val="en-US" w:eastAsia="el-GR"/>
        </w:rPr>
        <w:t>Regling</w:t>
      </w: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 xml:space="preserve">, μετά τη συνάντησή τους στην έδρα του </w:t>
      </w:r>
      <w:r>
        <w:rPr>
          <w:rFonts w:eastAsia="Times New Roman" w:cs="Calibri"/>
          <w:b/>
          <w:color w:val="000000" w:themeColor="text1"/>
          <w:sz w:val="24"/>
          <w:lang w:val="en-US" w:eastAsia="el-GR"/>
        </w:rPr>
        <w:t>ESM</w:t>
      </w:r>
      <w:r w:rsidRPr="002D5E07">
        <w:rPr>
          <w:rFonts w:eastAsia="Times New Roman" w:cs="Calibri"/>
          <w:b/>
          <w:color w:val="000000" w:themeColor="text1"/>
          <w:sz w:val="24"/>
          <w:lang w:val="el-GR" w:eastAsia="el-GR"/>
        </w:rPr>
        <w:t xml:space="preserve"> </w:t>
      </w:r>
      <w:r>
        <w:rPr>
          <w:rFonts w:eastAsia="Times New Roman" w:cs="Calibri"/>
          <w:b/>
          <w:color w:val="000000" w:themeColor="text1"/>
          <w:sz w:val="24"/>
          <w:lang w:val="el-GR" w:eastAsia="el-GR"/>
        </w:rPr>
        <w:t>στο Λουξεμβούργο</w:t>
      </w:r>
    </w:p>
    <w:p w:rsidR="007572FB" w:rsidRPr="00E85AF2" w:rsidRDefault="007572FB" w:rsidP="007572FB">
      <w:pPr>
        <w:pStyle w:val="s16"/>
        <w:shd w:val="clear" w:color="auto" w:fill="FFFFFF"/>
        <w:spacing w:before="0" w:beforeAutospacing="0" w:after="0" w:afterAutospacing="0"/>
        <w:jc w:val="both"/>
        <w:textAlignment w:val="baseline"/>
        <w:rPr>
          <w:rStyle w:val="bumpedfont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7572FB" w:rsidRDefault="007572FB" w:rsidP="007572FB">
      <w:pPr>
        <w:pStyle w:val="s16"/>
        <w:shd w:val="clear" w:color="auto" w:fill="FFFFFF"/>
        <w:spacing w:before="0" w:beforeAutospacing="0" w:after="0" w:afterAutospacing="0"/>
        <w:jc w:val="both"/>
        <w:textAlignment w:val="baseline"/>
        <w:rPr>
          <w:rStyle w:val="bumpedfont15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:rsidR="00AB4D74" w:rsidRDefault="002D5E07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Ο Υπουργός Οικονομικών κ. Χρήστος Σταϊκούρας επισκέφθηκε σήμερα την έδρα του Ευρωπαϊκού Μηχανισμού Σταθερότητας 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(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ESM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)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στο Λουξεμβούργο, όπου συναντήθηκε με τον Εκτελεστικό Διευθυντή του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ESM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κ.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Klaus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Regling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,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λίγο πριν από την αυριανή συνεδρίαση του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Eurogroup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που θα πραγματοποιηθεί στο Λουξεμβούργο.</w:t>
      </w:r>
    </w:p>
    <w:p w:rsidR="00E77822" w:rsidRDefault="00E77822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</w:p>
    <w:p w:rsidR="002D5E07" w:rsidRDefault="002D5E07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Η συνάντηση ήταν πολύ παραγωγ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ικ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ή. Στη διάρκειά της συζητήθηκαν οι πρόσφατες εξελίξεις στην ελληνική οικονομία και συνολικά στην ευρωζώνη, καθώς και οι μελλοντικές προοπτικές.</w:t>
      </w:r>
    </w:p>
    <w:p w:rsidR="00E77822" w:rsidRDefault="00E77822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</w:p>
    <w:p w:rsidR="002D5E07" w:rsidRDefault="002D5E07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Μετά τη συνάντηση, ο κ.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Regling</w:t>
      </w:r>
      <w:r w:rsidRPr="002D5E07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δήλωσε: «Από τότε που ο κ. Σταϊκούρας ανέλαβε τα καθήκοντά του, έχουμε τακτικές συναντήσεις και διατηρούμε στενή συνεργασία. 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Τον Μάιο ε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πισκέφθηκα την Αθήνα,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στο πρώτο επίσημο ταξίδι μου μετά τη 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χαλ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άρ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ω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ση των ταξιδιωτικών περιορισμών που είχαν επιβληθεί εξαιτίας της πανδημίας. Σήμερα συνεχίσαμε αυτόν τον διάλογο, πριν από τη συνεδρίαση του 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Eurogroup</w:t>
      </w:r>
      <w:r w:rsidR="00E77822" w:rsidRP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που 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θα λάβει σημαντικές αποφάσεις 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οι οποίες 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σχετίζονται με τα μέτρα ελάφρυνσης χρέους για τη χώρα. Η Ελλάδα έχει διανύσει μεγάλη απόσταση την τελευταία δεκαετία και η οικονομία της μπορεί να σημειώσει ξανά ισχυρή ανάπτυξη, μετά τις δύσκολες συνθήκες της κρίσης του 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Covid</w:t>
      </w:r>
      <w:r w:rsidR="00E77822" w:rsidRP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-19</w:t>
      </w:r>
      <w:r w:rsid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».</w:t>
      </w:r>
    </w:p>
    <w:p w:rsidR="00E77822" w:rsidRDefault="00E77822" w:rsidP="00DE2CF0">
      <w:pPr>
        <w:spacing w:after="0" w:line="240" w:lineRule="auto"/>
        <w:jc w:val="both"/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</w:pPr>
    </w:p>
    <w:p w:rsidR="00007E79" w:rsidRPr="00007E79" w:rsidRDefault="00E77822" w:rsidP="00E77822">
      <w:pPr>
        <w:spacing w:after="0" w:line="240" w:lineRule="auto"/>
        <w:jc w:val="both"/>
        <w:rPr>
          <w:rFonts w:cstheme="minorHAnsi"/>
          <w:color w:val="000000" w:themeColor="text1"/>
          <w:bdr w:val="none" w:sz="0" w:space="0" w:color="auto" w:frame="1"/>
          <w:lang w:val="el-GR"/>
        </w:rPr>
      </w:pP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Από την πλευρά του, ο κ. Σταϊκούρας δήλωσε: «Η σημερινή συνάντηση με τον κ.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n-US"/>
        </w:rPr>
        <w:t>Regling</w:t>
      </w:r>
      <w:r w:rsidRP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 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και η εξαιρετικά χρήσιμη συζήτηση που είχαμε επιβεβαιώνει τη συστηματική, παραγωγική και αμοιβαία επωφελή συνεργασία που έχουμε εδραιώσει. Η Ελλάδα αντιμετώπισε την υγειονομική κρίση και τις επιπτώσεις της στην οικονομία και την κοινωνία στο 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μ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έ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γ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ι</w:t>
      </w:r>
      <w:r w:rsidR="00916EBA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σ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 xml:space="preserve">το των δυνατοτήτων της, όπως έχει αναγνωριστεί διεθνώς. Υπάρχουν ακόμα δυσκολίες και προκλήσεις μπροστά μας. Ωστόσο, η έγκριση του Εθνικού Σχεδίου Ανάκαμψης και Ανθεκτικότητας </w:t>
      </w:r>
      <w:r w:rsidRP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“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Ελλάδα 2.0</w:t>
      </w:r>
      <w:r w:rsidRPr="00E77822"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”</w:t>
      </w:r>
      <w:r>
        <w:rPr>
          <w:rStyle w:val="bumpedfont15"/>
          <w:rFonts w:cstheme="minorHAnsi"/>
          <w:color w:val="000000" w:themeColor="text1"/>
          <w:bdr w:val="none" w:sz="0" w:space="0" w:color="auto" w:frame="1"/>
          <w:lang w:val="el-GR"/>
        </w:rPr>
        <w:t>, μια σειρά θετικών δεικτών και πρόσφατων εξελίξεων εμπνέουν αισιοδοξία σχετικά με τις προοπτικές ισχυρής ανάκαμψης και επίτευξης υψηλής, βιώσιμης ανάπτυξης στη μετά-κορονοϊό εποχή».</w:t>
      </w:r>
    </w:p>
    <w:sectPr w:rsidR="00007E79" w:rsidRPr="00007E79" w:rsidSect="00E778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3032"/>
    <w:rsid w:val="00007E79"/>
    <w:rsid w:val="002C2CB7"/>
    <w:rsid w:val="002D5E07"/>
    <w:rsid w:val="003E120D"/>
    <w:rsid w:val="004038CC"/>
    <w:rsid w:val="005F6163"/>
    <w:rsid w:val="00613732"/>
    <w:rsid w:val="007572FB"/>
    <w:rsid w:val="007E52CE"/>
    <w:rsid w:val="00817555"/>
    <w:rsid w:val="00916EBA"/>
    <w:rsid w:val="009B12A4"/>
    <w:rsid w:val="009D15CF"/>
    <w:rsid w:val="009F2F2E"/>
    <w:rsid w:val="00AB4D74"/>
    <w:rsid w:val="00AD41F6"/>
    <w:rsid w:val="00C75D20"/>
    <w:rsid w:val="00D03032"/>
    <w:rsid w:val="00D26748"/>
    <w:rsid w:val="00DD585E"/>
    <w:rsid w:val="00DE2CF0"/>
    <w:rsid w:val="00E77822"/>
    <w:rsid w:val="00EE0AD4"/>
    <w:rsid w:val="00E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CE"/>
  </w:style>
  <w:style w:type="paragraph" w:styleId="2">
    <w:name w:val="heading 2"/>
    <w:basedOn w:val="a"/>
    <w:next w:val="a"/>
    <w:link w:val="2Char"/>
    <w:qFormat/>
    <w:rsid w:val="007572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l-GR"/>
    </w:rPr>
  </w:style>
  <w:style w:type="paragraph" w:styleId="3">
    <w:name w:val="heading 3"/>
    <w:basedOn w:val="a"/>
    <w:next w:val="a"/>
    <w:link w:val="3Char"/>
    <w:uiPriority w:val="9"/>
    <w:qFormat/>
    <w:rsid w:val="007572F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8">
    <w:name w:val="s18"/>
    <w:basedOn w:val="a"/>
    <w:rsid w:val="00DD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umpedfont15">
    <w:name w:val="bumpedfont15"/>
    <w:basedOn w:val="a0"/>
    <w:rsid w:val="00DD585E"/>
  </w:style>
  <w:style w:type="character" w:customStyle="1" w:styleId="2Char">
    <w:name w:val="Επικεφαλίδα 2 Char"/>
    <w:basedOn w:val="a0"/>
    <w:link w:val="2"/>
    <w:rsid w:val="007572FB"/>
    <w:rPr>
      <w:rFonts w:ascii="Arial" w:eastAsia="Times New Roman" w:hAnsi="Arial" w:cs="Times New Roman"/>
      <w:b/>
      <w:bCs/>
      <w:i/>
      <w:iCs/>
      <w:sz w:val="28"/>
      <w:szCs w:val="28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7572FB"/>
    <w:rPr>
      <w:rFonts w:ascii="Cambria" w:eastAsia="Times New Roman" w:hAnsi="Cambria" w:cs="Times New Roman"/>
      <w:b/>
      <w:bCs/>
      <w:sz w:val="26"/>
      <w:szCs w:val="26"/>
      <w:lang w:val="el-GR"/>
    </w:rPr>
  </w:style>
  <w:style w:type="paragraph" w:customStyle="1" w:styleId="s16">
    <w:name w:val="s16"/>
    <w:basedOn w:val="a"/>
    <w:rsid w:val="0075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mesotitlos">
    <w:name w:val="mesotitlos"/>
    <w:basedOn w:val="a0"/>
    <w:rsid w:val="007572FB"/>
  </w:style>
  <w:style w:type="paragraph" w:styleId="a3">
    <w:name w:val="Balloon Text"/>
    <w:basedOn w:val="a"/>
    <w:link w:val="Char"/>
    <w:uiPriority w:val="99"/>
    <w:semiHidden/>
    <w:unhideWhenUsed/>
    <w:rsid w:val="007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8">
    <w:name w:val="s18"/>
    <w:basedOn w:val="a"/>
    <w:rsid w:val="00DD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umpedfont15">
    <w:name w:val="bumpedfont15"/>
    <w:basedOn w:val="a0"/>
    <w:rsid w:val="00DD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4</cp:revision>
  <cp:lastPrinted>2021-06-16T12:01:00Z</cp:lastPrinted>
  <dcterms:created xsi:type="dcterms:W3CDTF">2021-06-16T12:42:00Z</dcterms:created>
  <dcterms:modified xsi:type="dcterms:W3CDTF">2021-06-16T15:50:00Z</dcterms:modified>
</cp:coreProperties>
</file>