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C95" w:rsidRPr="000C39F1" w:rsidRDefault="002B5C95" w:rsidP="002B5C95">
      <w:pPr>
        <w:pBdr>
          <w:bottom w:val="single" w:sz="6" w:space="0" w:color="auto"/>
        </w:pBdr>
        <w:ind w:firstLine="720"/>
        <w:jc w:val="both"/>
        <w:rPr>
          <w:rFonts w:cstheme="minorHAnsi"/>
        </w:rPr>
      </w:pPr>
      <w:r w:rsidRPr="000C39F1">
        <w:rPr>
          <w:rFonts w:cstheme="minorHAnsi"/>
          <w:noProof/>
          <w:color w:val="0000CC"/>
        </w:rPr>
        <w:drawing>
          <wp:inline distT="0" distB="0" distL="0" distR="0">
            <wp:extent cx="659765" cy="668020"/>
            <wp:effectExtent l="19050" t="0" r="6985" b="0"/>
            <wp:docPr id="3" name="Εικόνα 1" descr="Προβολή εικόνας πλήρους μεγέθου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ροβολή εικόνας πλήρους μεγέθους"/>
                    <pic:cNvPicPr>
                      <a:picLocks noChangeAspect="1" noChangeArrowheads="1"/>
                    </pic:cNvPicPr>
                  </pic:nvPicPr>
                  <pic:blipFill>
                    <a:blip r:embed="rId6" cstate="print"/>
                    <a:srcRect/>
                    <a:stretch>
                      <a:fillRect/>
                    </a:stretch>
                  </pic:blipFill>
                  <pic:spPr bwMode="auto">
                    <a:xfrm>
                      <a:off x="0" y="0"/>
                      <a:ext cx="659765" cy="668020"/>
                    </a:xfrm>
                    <a:prstGeom prst="rect">
                      <a:avLst/>
                    </a:prstGeom>
                    <a:noFill/>
                    <a:ln w="9525">
                      <a:noFill/>
                      <a:miter lim="800000"/>
                      <a:headEnd/>
                      <a:tailEnd/>
                    </a:ln>
                  </pic:spPr>
                </pic:pic>
              </a:graphicData>
            </a:graphic>
          </wp:inline>
        </w:drawing>
      </w:r>
    </w:p>
    <w:p w:rsidR="002B5C95" w:rsidRPr="000C39F1" w:rsidRDefault="002B5C95" w:rsidP="002B5C95">
      <w:pPr>
        <w:pBdr>
          <w:bottom w:val="single" w:sz="6" w:space="0" w:color="auto"/>
        </w:pBdr>
        <w:jc w:val="both"/>
        <w:rPr>
          <w:rFonts w:cstheme="minorHAnsi"/>
        </w:rPr>
      </w:pPr>
      <w:r w:rsidRPr="000C39F1">
        <w:rPr>
          <w:rFonts w:cstheme="minorHAnsi"/>
        </w:rPr>
        <w:t>ΕΛΛΗΝΙΚΗ ΔΗΜΟΚΡΑΤΙΑ</w:t>
      </w:r>
    </w:p>
    <w:p w:rsidR="002B5C95" w:rsidRPr="000C39F1" w:rsidRDefault="002B5C95" w:rsidP="002B5C95">
      <w:pPr>
        <w:pStyle w:val="2"/>
        <w:numPr>
          <w:ilvl w:val="1"/>
          <w:numId w:val="2"/>
        </w:numPr>
        <w:pBdr>
          <w:top w:val="single" w:sz="6" w:space="1" w:color="auto"/>
          <w:bottom w:val="single" w:sz="6" w:space="2" w:color="auto"/>
        </w:pBdr>
        <w:suppressAutoHyphens/>
        <w:spacing w:before="0" w:after="0"/>
        <w:jc w:val="both"/>
        <w:rPr>
          <w:rFonts w:asciiTheme="minorHAnsi" w:hAnsiTheme="minorHAnsi" w:cstheme="minorHAnsi"/>
          <w:i w:val="0"/>
          <w:sz w:val="22"/>
          <w:szCs w:val="22"/>
        </w:rPr>
      </w:pPr>
      <w:r w:rsidRPr="000C39F1">
        <w:rPr>
          <w:rFonts w:asciiTheme="minorHAnsi" w:hAnsiTheme="minorHAnsi" w:cstheme="minorHAnsi"/>
          <w:i w:val="0"/>
          <w:sz w:val="22"/>
          <w:szCs w:val="22"/>
        </w:rPr>
        <w:t>ΥΠΟΥΡΓΕΙΟ ΟΙΚΟΝΟΜΙΚΩΝ</w:t>
      </w:r>
    </w:p>
    <w:p w:rsidR="002B5C95" w:rsidRPr="000C39F1" w:rsidRDefault="002B5C95" w:rsidP="002B5C95">
      <w:pPr>
        <w:pStyle w:val="3"/>
        <w:numPr>
          <w:ilvl w:val="2"/>
          <w:numId w:val="2"/>
        </w:numPr>
        <w:suppressAutoHyphens/>
        <w:spacing w:before="0" w:after="0" w:line="240" w:lineRule="auto"/>
        <w:ind w:right="-1"/>
        <w:rPr>
          <w:rFonts w:asciiTheme="minorHAnsi" w:hAnsiTheme="minorHAnsi" w:cstheme="minorHAnsi"/>
          <w:sz w:val="22"/>
          <w:szCs w:val="22"/>
        </w:rPr>
      </w:pPr>
      <w:r w:rsidRPr="000C39F1">
        <w:rPr>
          <w:rFonts w:asciiTheme="minorHAnsi" w:hAnsiTheme="minorHAnsi" w:cstheme="minorHAnsi"/>
          <w:sz w:val="22"/>
          <w:szCs w:val="22"/>
        </w:rPr>
        <w:t>Νίκης 5-7</w:t>
      </w:r>
    </w:p>
    <w:p w:rsidR="002B5C95" w:rsidRPr="000C39F1" w:rsidRDefault="002B5C95" w:rsidP="002B5C95">
      <w:pPr>
        <w:pStyle w:val="3"/>
        <w:numPr>
          <w:ilvl w:val="2"/>
          <w:numId w:val="2"/>
        </w:numPr>
        <w:suppressAutoHyphens/>
        <w:spacing w:before="0" w:after="0" w:line="240" w:lineRule="auto"/>
        <w:ind w:right="-1"/>
        <w:rPr>
          <w:rFonts w:asciiTheme="minorHAnsi" w:hAnsiTheme="minorHAnsi" w:cstheme="minorHAnsi"/>
          <w:sz w:val="22"/>
          <w:szCs w:val="22"/>
          <w:lang w:val="en-US"/>
        </w:rPr>
      </w:pPr>
      <w:r w:rsidRPr="000C39F1">
        <w:rPr>
          <w:rFonts w:asciiTheme="minorHAnsi" w:hAnsiTheme="minorHAnsi" w:cstheme="minorHAnsi"/>
          <w:sz w:val="22"/>
          <w:szCs w:val="22"/>
        </w:rPr>
        <w:t>10563 Αθήνα</w:t>
      </w:r>
    </w:p>
    <w:p w:rsidR="002B5C95" w:rsidRPr="000C39F1" w:rsidRDefault="002B5C95" w:rsidP="002B5C95">
      <w:pPr>
        <w:rPr>
          <w:rFonts w:cstheme="minorHAnsi"/>
          <w:b/>
        </w:rPr>
      </w:pPr>
      <w:r w:rsidRPr="000C39F1">
        <w:rPr>
          <w:rFonts w:cstheme="minorHAnsi"/>
          <w:b/>
        </w:rPr>
        <w:t xml:space="preserve">ΓΡΑΦΕΙΟ ΤΥΠΟΥ </w:t>
      </w:r>
      <w:r w:rsidRPr="000C39F1">
        <w:rPr>
          <w:rFonts w:cstheme="minorHAnsi"/>
          <w:b/>
        </w:rPr>
        <w:tab/>
      </w:r>
      <w:r w:rsidRPr="000C39F1">
        <w:rPr>
          <w:rFonts w:cstheme="minorHAnsi"/>
          <w:b/>
        </w:rPr>
        <w:tab/>
      </w:r>
      <w:r w:rsidRPr="000C39F1">
        <w:rPr>
          <w:rFonts w:cstheme="minorHAnsi"/>
          <w:b/>
        </w:rPr>
        <w:tab/>
        <w:t xml:space="preserve">                       </w:t>
      </w:r>
      <w:r w:rsidRPr="000C39F1">
        <w:rPr>
          <w:rFonts w:cstheme="minorHAnsi"/>
          <w:b/>
        </w:rPr>
        <w:tab/>
      </w:r>
      <w:r w:rsidRPr="000C39F1">
        <w:rPr>
          <w:rFonts w:cstheme="minorHAnsi"/>
          <w:b/>
        </w:rPr>
        <w:tab/>
        <w:t xml:space="preserve">            </w:t>
      </w:r>
    </w:p>
    <w:p w:rsidR="002B5C95" w:rsidRPr="000C39F1" w:rsidRDefault="002B5C95" w:rsidP="002B5C95">
      <w:pPr>
        <w:pBdr>
          <w:bottom w:val="single" w:sz="6" w:space="1" w:color="auto"/>
        </w:pBdr>
        <w:rPr>
          <w:rFonts w:cstheme="minorHAnsi"/>
          <w:b/>
          <w:lang w:val="de-DE"/>
        </w:rPr>
      </w:pPr>
      <w:r w:rsidRPr="000C39F1">
        <w:rPr>
          <w:rFonts w:cstheme="minorHAnsi"/>
          <w:b/>
          <w:lang w:val="de-DE"/>
        </w:rPr>
        <w:t>e-</w:t>
      </w:r>
      <w:proofErr w:type="spellStart"/>
      <w:r w:rsidRPr="000C39F1">
        <w:rPr>
          <w:rFonts w:cstheme="minorHAnsi"/>
          <w:b/>
          <w:lang w:val="de-DE"/>
        </w:rPr>
        <w:t>mail</w:t>
      </w:r>
      <w:proofErr w:type="spellEnd"/>
      <w:r w:rsidRPr="000C39F1">
        <w:rPr>
          <w:rFonts w:cstheme="minorHAnsi"/>
          <w:b/>
          <w:lang w:val="de-DE"/>
        </w:rPr>
        <w:t>: press@</w:t>
      </w:r>
      <w:proofErr w:type="spellStart"/>
      <w:r w:rsidRPr="000C39F1">
        <w:rPr>
          <w:rFonts w:cstheme="minorHAnsi"/>
          <w:b/>
          <w:lang w:val="fr-FR"/>
        </w:rPr>
        <w:t>minfin</w:t>
      </w:r>
      <w:proofErr w:type="spellEnd"/>
      <w:r w:rsidRPr="000C39F1">
        <w:rPr>
          <w:rFonts w:cstheme="minorHAnsi"/>
          <w:b/>
          <w:lang w:val="de-DE"/>
        </w:rPr>
        <w:t>.</w:t>
      </w:r>
      <w:proofErr w:type="spellStart"/>
      <w:r w:rsidRPr="000C39F1">
        <w:rPr>
          <w:rFonts w:cstheme="minorHAnsi"/>
          <w:b/>
          <w:lang w:val="de-DE"/>
        </w:rPr>
        <w:t>gr</w:t>
      </w:r>
      <w:proofErr w:type="spellEnd"/>
    </w:p>
    <w:p w:rsidR="002B5C95" w:rsidRPr="000C39F1" w:rsidRDefault="002B5C95" w:rsidP="002B5C95">
      <w:pPr>
        <w:jc w:val="both"/>
        <w:rPr>
          <w:rStyle w:val="mesotitlos"/>
          <w:rFonts w:eastAsia="Μοντέρνα" w:cstheme="minorHAnsi"/>
          <w:bCs/>
          <w:lang w:val="fr-FR"/>
        </w:rPr>
      </w:pPr>
    </w:p>
    <w:p w:rsidR="002B5C95" w:rsidRPr="000C39F1" w:rsidRDefault="002B5C95" w:rsidP="002B5C95">
      <w:pPr>
        <w:jc w:val="right"/>
        <w:rPr>
          <w:rStyle w:val="mesotitlos"/>
          <w:rFonts w:eastAsia="Μοντέρνα" w:cstheme="minorHAnsi"/>
          <w:b/>
          <w:bCs/>
        </w:rPr>
      </w:pPr>
      <w:r>
        <w:rPr>
          <w:rStyle w:val="mesotitlos"/>
          <w:rFonts w:eastAsia="Μοντέρνα" w:cstheme="minorHAnsi"/>
          <w:b/>
        </w:rPr>
        <w:t>Δευτέρα</w:t>
      </w:r>
      <w:r w:rsidRPr="000C39F1">
        <w:rPr>
          <w:rStyle w:val="mesotitlos"/>
          <w:rFonts w:eastAsia="Μοντέρνα" w:cstheme="minorHAnsi"/>
          <w:b/>
        </w:rPr>
        <w:t xml:space="preserve">, </w:t>
      </w:r>
      <w:r>
        <w:rPr>
          <w:rStyle w:val="mesotitlos"/>
          <w:rFonts w:eastAsia="Μοντέρνα" w:cstheme="minorHAnsi"/>
          <w:b/>
        </w:rPr>
        <w:t>20</w:t>
      </w:r>
      <w:r w:rsidRPr="000C39F1">
        <w:rPr>
          <w:rStyle w:val="mesotitlos"/>
          <w:rFonts w:eastAsia="Μοντέρνα" w:cstheme="minorHAnsi"/>
          <w:b/>
        </w:rPr>
        <w:t xml:space="preserve"> </w:t>
      </w:r>
      <w:r>
        <w:rPr>
          <w:rStyle w:val="mesotitlos"/>
          <w:rFonts w:eastAsia="Μοντέρνα" w:cstheme="minorHAnsi"/>
          <w:b/>
        </w:rPr>
        <w:t>Σεπτεμβρί</w:t>
      </w:r>
      <w:r w:rsidRPr="000C39F1">
        <w:rPr>
          <w:rStyle w:val="mesotitlos"/>
          <w:rFonts w:eastAsia="Μοντέρνα" w:cstheme="minorHAnsi"/>
          <w:b/>
        </w:rPr>
        <w:t>ου 2021</w:t>
      </w:r>
    </w:p>
    <w:p w:rsidR="002B5C95" w:rsidRPr="000C39F1" w:rsidRDefault="002B5C95" w:rsidP="002B5C95">
      <w:pPr>
        <w:jc w:val="both"/>
        <w:rPr>
          <w:rFonts w:cstheme="minorHAnsi"/>
        </w:rPr>
      </w:pPr>
    </w:p>
    <w:p w:rsidR="002B5C95" w:rsidRPr="000C39F1" w:rsidRDefault="002B5C95" w:rsidP="002B5C95">
      <w:pPr>
        <w:jc w:val="center"/>
        <w:rPr>
          <w:rFonts w:cstheme="minorHAnsi"/>
          <w:b/>
          <w:sz w:val="24"/>
          <w:szCs w:val="24"/>
        </w:rPr>
      </w:pPr>
      <w:r w:rsidRPr="000C39F1">
        <w:rPr>
          <w:rFonts w:cstheme="minorHAnsi"/>
          <w:b/>
          <w:sz w:val="24"/>
          <w:szCs w:val="24"/>
        </w:rPr>
        <w:t>Δελτίο Τύπου</w:t>
      </w:r>
    </w:p>
    <w:p w:rsidR="002B5C95" w:rsidRPr="000C39F1" w:rsidRDefault="002B5C95" w:rsidP="002B5C95">
      <w:pPr>
        <w:rPr>
          <w:rFonts w:cstheme="minorHAnsi"/>
          <w:b/>
          <w:sz w:val="24"/>
          <w:szCs w:val="24"/>
        </w:rPr>
      </w:pPr>
    </w:p>
    <w:p w:rsidR="002B5C95" w:rsidRPr="006C4BA1" w:rsidRDefault="002B5C95" w:rsidP="002B5C95">
      <w:pPr>
        <w:jc w:val="center"/>
        <w:rPr>
          <w:rFonts w:cstheme="minorHAnsi"/>
          <w:b/>
          <w:color w:val="000000" w:themeColor="text1"/>
          <w:sz w:val="24"/>
          <w:szCs w:val="24"/>
        </w:rPr>
      </w:pPr>
      <w:r w:rsidRPr="006C4BA1">
        <w:rPr>
          <w:rFonts w:cstheme="minorHAnsi"/>
          <w:b/>
          <w:color w:val="000000" w:themeColor="text1"/>
          <w:sz w:val="24"/>
          <w:szCs w:val="24"/>
        </w:rPr>
        <w:t xml:space="preserve">Πίστωση ποσού συνολικού ύψους </w:t>
      </w:r>
      <w:r w:rsidR="008D44A4" w:rsidRPr="006C4BA1">
        <w:rPr>
          <w:rFonts w:cstheme="minorHAnsi"/>
          <w:b/>
          <w:color w:val="000000" w:themeColor="text1"/>
          <w:sz w:val="24"/>
          <w:szCs w:val="24"/>
        </w:rPr>
        <w:t>3</w:t>
      </w:r>
      <w:r w:rsidRPr="006C4BA1">
        <w:rPr>
          <w:rFonts w:cstheme="minorHAnsi"/>
          <w:b/>
          <w:color w:val="000000" w:themeColor="text1"/>
          <w:sz w:val="24"/>
          <w:szCs w:val="24"/>
        </w:rPr>
        <w:t>.</w:t>
      </w:r>
      <w:r w:rsidR="008D44A4" w:rsidRPr="006C4BA1">
        <w:rPr>
          <w:rFonts w:cstheme="minorHAnsi"/>
          <w:b/>
          <w:color w:val="000000" w:themeColor="text1"/>
          <w:sz w:val="24"/>
          <w:szCs w:val="24"/>
        </w:rPr>
        <w:t>9</w:t>
      </w:r>
      <w:r w:rsidRPr="006C4BA1">
        <w:rPr>
          <w:rFonts w:cstheme="minorHAnsi"/>
          <w:b/>
          <w:color w:val="000000" w:themeColor="text1"/>
          <w:sz w:val="24"/>
          <w:szCs w:val="24"/>
        </w:rPr>
        <w:t>4</w:t>
      </w:r>
      <w:r w:rsidR="008D44A4" w:rsidRPr="006C4BA1">
        <w:rPr>
          <w:rFonts w:cstheme="minorHAnsi"/>
          <w:b/>
          <w:color w:val="000000" w:themeColor="text1"/>
          <w:sz w:val="24"/>
          <w:szCs w:val="24"/>
        </w:rPr>
        <w:t>6</w:t>
      </w:r>
      <w:r w:rsidRPr="006C4BA1">
        <w:rPr>
          <w:rFonts w:cstheme="minorHAnsi"/>
          <w:b/>
          <w:color w:val="000000" w:themeColor="text1"/>
          <w:sz w:val="24"/>
          <w:szCs w:val="24"/>
        </w:rPr>
        <w:t>.</w:t>
      </w:r>
      <w:r w:rsidR="008D44A4" w:rsidRPr="006C4BA1">
        <w:rPr>
          <w:rFonts w:cstheme="minorHAnsi"/>
          <w:b/>
          <w:color w:val="000000" w:themeColor="text1"/>
          <w:sz w:val="24"/>
          <w:szCs w:val="24"/>
        </w:rPr>
        <w:t>1</w:t>
      </w:r>
      <w:r w:rsidRPr="006C4BA1">
        <w:rPr>
          <w:rFonts w:cstheme="minorHAnsi"/>
          <w:b/>
          <w:color w:val="000000" w:themeColor="text1"/>
          <w:sz w:val="24"/>
          <w:szCs w:val="24"/>
        </w:rPr>
        <w:t>0</w:t>
      </w:r>
      <w:r w:rsidR="008D44A4" w:rsidRPr="006C4BA1">
        <w:rPr>
          <w:rFonts w:cstheme="minorHAnsi"/>
          <w:b/>
          <w:color w:val="000000" w:themeColor="text1"/>
          <w:sz w:val="24"/>
          <w:szCs w:val="24"/>
        </w:rPr>
        <w:t>4</w:t>
      </w:r>
      <w:r w:rsidRPr="006C4BA1">
        <w:rPr>
          <w:rFonts w:cstheme="minorHAnsi"/>
          <w:b/>
          <w:color w:val="000000" w:themeColor="text1"/>
          <w:sz w:val="24"/>
          <w:szCs w:val="24"/>
        </w:rPr>
        <w:t>,</w:t>
      </w:r>
      <w:r w:rsidR="008D44A4" w:rsidRPr="006C4BA1">
        <w:rPr>
          <w:rFonts w:cstheme="minorHAnsi"/>
          <w:b/>
          <w:color w:val="000000" w:themeColor="text1"/>
          <w:sz w:val="24"/>
          <w:szCs w:val="24"/>
        </w:rPr>
        <w:t>78</w:t>
      </w:r>
      <w:r w:rsidRPr="006C4BA1">
        <w:rPr>
          <w:rFonts w:cstheme="minorHAnsi"/>
          <w:b/>
          <w:color w:val="000000" w:themeColor="text1"/>
          <w:sz w:val="24"/>
          <w:szCs w:val="24"/>
        </w:rPr>
        <w:t xml:space="preserve"> ευρώ σε </w:t>
      </w:r>
      <w:r w:rsidR="00925004" w:rsidRPr="006C4BA1">
        <w:rPr>
          <w:rFonts w:cstheme="minorHAnsi"/>
          <w:b/>
          <w:color w:val="000000" w:themeColor="text1"/>
          <w:sz w:val="24"/>
          <w:szCs w:val="24"/>
        </w:rPr>
        <w:t>717</w:t>
      </w:r>
      <w:r w:rsidRPr="006C4BA1">
        <w:rPr>
          <w:rFonts w:cstheme="minorHAnsi"/>
          <w:b/>
          <w:color w:val="000000" w:themeColor="text1"/>
          <w:sz w:val="24"/>
          <w:szCs w:val="24"/>
        </w:rPr>
        <w:t xml:space="preserve"> δικαιούχους</w:t>
      </w:r>
    </w:p>
    <w:p w:rsidR="002B5C95" w:rsidRPr="006C4BA1" w:rsidRDefault="002B5C95" w:rsidP="002B5C95">
      <w:pPr>
        <w:jc w:val="center"/>
        <w:rPr>
          <w:rFonts w:cstheme="minorHAnsi"/>
          <w:b/>
          <w:color w:val="000000" w:themeColor="text1"/>
          <w:sz w:val="24"/>
          <w:szCs w:val="24"/>
        </w:rPr>
      </w:pPr>
      <w:r w:rsidRPr="006C4BA1">
        <w:rPr>
          <w:rFonts w:cstheme="minorHAnsi"/>
          <w:b/>
          <w:color w:val="000000" w:themeColor="text1"/>
          <w:sz w:val="24"/>
          <w:szCs w:val="24"/>
        </w:rPr>
        <w:t>της Κρατικής Αρωγής – Στα 2</w:t>
      </w:r>
      <w:r w:rsidR="00213F67" w:rsidRPr="006C4BA1">
        <w:rPr>
          <w:rFonts w:cstheme="minorHAnsi"/>
          <w:b/>
          <w:color w:val="000000" w:themeColor="text1"/>
          <w:sz w:val="24"/>
          <w:szCs w:val="24"/>
        </w:rPr>
        <w:t>8</w:t>
      </w:r>
      <w:r w:rsidRPr="006C4BA1">
        <w:rPr>
          <w:rFonts w:cstheme="minorHAnsi"/>
          <w:b/>
          <w:color w:val="000000" w:themeColor="text1"/>
          <w:sz w:val="24"/>
          <w:szCs w:val="24"/>
        </w:rPr>
        <w:t>,6 εκατ. ευρώ ανέρχονται οι αποζημιώσεις</w:t>
      </w:r>
    </w:p>
    <w:p w:rsidR="002B5C95" w:rsidRPr="006C4BA1" w:rsidRDefault="002B5C95" w:rsidP="002B5C95">
      <w:pPr>
        <w:jc w:val="center"/>
        <w:rPr>
          <w:rFonts w:cstheme="minorHAnsi"/>
          <w:b/>
          <w:color w:val="000000" w:themeColor="text1"/>
          <w:sz w:val="24"/>
          <w:szCs w:val="24"/>
        </w:rPr>
      </w:pPr>
      <w:r w:rsidRPr="006C4BA1">
        <w:rPr>
          <w:rFonts w:cstheme="minorHAnsi"/>
          <w:b/>
          <w:color w:val="000000" w:themeColor="text1"/>
          <w:sz w:val="24"/>
          <w:szCs w:val="24"/>
        </w:rPr>
        <w:t xml:space="preserve">που έχουν καταβληθεί, μέσα σε </w:t>
      </w:r>
      <w:r w:rsidR="008D44A4" w:rsidRPr="006C4BA1">
        <w:rPr>
          <w:rFonts w:cstheme="minorHAnsi"/>
          <w:b/>
          <w:color w:val="000000" w:themeColor="text1"/>
          <w:sz w:val="24"/>
          <w:szCs w:val="24"/>
        </w:rPr>
        <w:t>3</w:t>
      </w:r>
      <w:r w:rsidRPr="006C4BA1">
        <w:rPr>
          <w:rFonts w:cstheme="minorHAnsi"/>
          <w:b/>
          <w:color w:val="000000" w:themeColor="text1"/>
          <w:sz w:val="24"/>
          <w:szCs w:val="24"/>
        </w:rPr>
        <w:t>2 ημέρες</w:t>
      </w:r>
    </w:p>
    <w:p w:rsidR="002B5C95" w:rsidRPr="006C4BA1" w:rsidRDefault="002B5C95" w:rsidP="002B5C95">
      <w:pPr>
        <w:jc w:val="both"/>
        <w:rPr>
          <w:rFonts w:cstheme="minorHAnsi"/>
          <w:color w:val="000000" w:themeColor="text1"/>
        </w:rPr>
      </w:pPr>
      <w:bookmarkStart w:id="0" w:name="_GoBack"/>
      <w:bookmarkEnd w:id="0"/>
    </w:p>
    <w:p w:rsidR="002B5C95" w:rsidRPr="006C4BA1" w:rsidRDefault="002B5C95" w:rsidP="002B5C95">
      <w:pPr>
        <w:jc w:val="both"/>
        <w:rPr>
          <w:rFonts w:cstheme="minorHAnsi"/>
        </w:rPr>
      </w:pPr>
    </w:p>
    <w:p w:rsidR="002B5C95" w:rsidRPr="006C4BA1" w:rsidRDefault="002B5C95" w:rsidP="002B5C95">
      <w:pPr>
        <w:jc w:val="both"/>
        <w:rPr>
          <w:rFonts w:cstheme="minorHAnsi"/>
        </w:rPr>
      </w:pPr>
      <w:r w:rsidRPr="006C4BA1">
        <w:rPr>
          <w:rFonts w:cstheme="minorHAnsi"/>
        </w:rPr>
        <w:t>Το Υπουργείο Οικονομικών, με σταθερό γνώμονα την ταχύτερη δυνατή αποζημίωση και στήριξη των πληγέντων από τις πρόσφατες πυρκαγιές συμπατριωτών μας, προχωρά σήμερα, 20 Σεπτεμβρίου, στην όγδοη καταβολή αποζημιώσεων στους δικαιούχους Κρατικής Αρωγής.</w:t>
      </w:r>
    </w:p>
    <w:p w:rsidR="002B5C95" w:rsidRPr="006C4BA1" w:rsidRDefault="002B5C95" w:rsidP="002B5C95">
      <w:pPr>
        <w:jc w:val="both"/>
        <w:rPr>
          <w:rFonts w:cstheme="minorHAnsi"/>
        </w:rPr>
      </w:pPr>
    </w:p>
    <w:p w:rsidR="002B5C95" w:rsidRPr="006C4BA1" w:rsidRDefault="002B5C95" w:rsidP="002B5C95">
      <w:pPr>
        <w:jc w:val="both"/>
        <w:rPr>
          <w:rFonts w:cstheme="minorHAnsi"/>
        </w:rPr>
      </w:pPr>
      <w:r w:rsidRPr="006C4BA1">
        <w:rPr>
          <w:rFonts w:cstheme="minorHAnsi"/>
        </w:rPr>
        <w:t>Ειδικότερα, πιστώνεται στους τραπεζικούς λογαριασμούς:</w:t>
      </w:r>
    </w:p>
    <w:p w:rsidR="002B5C95" w:rsidRPr="006C4BA1" w:rsidRDefault="008D44A4" w:rsidP="002B5C95">
      <w:pPr>
        <w:pStyle w:val="a4"/>
        <w:numPr>
          <w:ilvl w:val="0"/>
          <w:numId w:val="3"/>
        </w:numPr>
        <w:tabs>
          <w:tab w:val="left" w:pos="284"/>
        </w:tabs>
        <w:ind w:left="0" w:firstLine="0"/>
        <w:contextualSpacing/>
        <w:jc w:val="both"/>
        <w:rPr>
          <w:rFonts w:cstheme="minorHAnsi"/>
        </w:rPr>
      </w:pPr>
      <w:r w:rsidRPr="006C4BA1">
        <w:rPr>
          <w:rFonts w:cstheme="minorHAnsi"/>
          <w:b/>
        </w:rPr>
        <w:t>3</w:t>
      </w:r>
      <w:r w:rsidR="002B5C95" w:rsidRPr="006C4BA1">
        <w:rPr>
          <w:rFonts w:cstheme="minorHAnsi"/>
          <w:b/>
        </w:rPr>
        <w:t xml:space="preserve">14 </w:t>
      </w:r>
      <w:r w:rsidR="002B5C95" w:rsidRPr="006C4BA1">
        <w:rPr>
          <w:rFonts w:cstheme="minorHAnsi"/>
        </w:rPr>
        <w:t xml:space="preserve">δικαιούχων, ποσό </w:t>
      </w:r>
      <w:r w:rsidRPr="006C4BA1">
        <w:rPr>
          <w:rFonts w:cstheme="minorHAnsi"/>
          <w:b/>
        </w:rPr>
        <w:t>1.5</w:t>
      </w:r>
      <w:r w:rsidRPr="006C4BA1">
        <w:rPr>
          <w:b/>
          <w:bCs/>
        </w:rPr>
        <w:t>03</w:t>
      </w:r>
      <w:r w:rsidR="002B5C95" w:rsidRPr="006C4BA1">
        <w:rPr>
          <w:b/>
          <w:bCs/>
        </w:rPr>
        <w:t>.8</w:t>
      </w:r>
      <w:r w:rsidRPr="006C4BA1">
        <w:rPr>
          <w:b/>
          <w:bCs/>
        </w:rPr>
        <w:t>62</w:t>
      </w:r>
      <w:r w:rsidR="002B5C95" w:rsidRPr="006C4BA1">
        <w:rPr>
          <w:b/>
          <w:bCs/>
        </w:rPr>
        <w:t>,</w:t>
      </w:r>
      <w:r w:rsidRPr="006C4BA1">
        <w:rPr>
          <w:b/>
          <w:bCs/>
        </w:rPr>
        <w:t>15</w:t>
      </w:r>
      <w:r w:rsidR="002B5C95" w:rsidRPr="006C4BA1">
        <w:t xml:space="preserve"> </w:t>
      </w:r>
      <w:r w:rsidR="002B5C95" w:rsidRPr="006C4BA1">
        <w:rPr>
          <w:rFonts w:cstheme="minorHAnsi"/>
        </w:rPr>
        <w:t>ευρώ ως προκαταβολή στεγαστικής συνδρομής.</w:t>
      </w:r>
    </w:p>
    <w:p w:rsidR="002B5C95" w:rsidRPr="006C4BA1" w:rsidRDefault="008D44A4" w:rsidP="002B5C95">
      <w:pPr>
        <w:pStyle w:val="a4"/>
        <w:numPr>
          <w:ilvl w:val="0"/>
          <w:numId w:val="3"/>
        </w:numPr>
        <w:tabs>
          <w:tab w:val="left" w:pos="284"/>
        </w:tabs>
        <w:ind w:left="0" w:firstLine="0"/>
        <w:contextualSpacing/>
        <w:jc w:val="both"/>
        <w:rPr>
          <w:rFonts w:cstheme="minorHAnsi"/>
        </w:rPr>
      </w:pPr>
      <w:r w:rsidRPr="006C4BA1">
        <w:rPr>
          <w:rFonts w:cstheme="minorHAnsi"/>
          <w:b/>
        </w:rPr>
        <w:t>237</w:t>
      </w:r>
      <w:r w:rsidR="002B5C95" w:rsidRPr="006C4BA1">
        <w:rPr>
          <w:rFonts w:cstheme="minorHAnsi"/>
          <w:b/>
        </w:rPr>
        <w:t xml:space="preserve"> </w:t>
      </w:r>
      <w:r w:rsidR="002B5C95" w:rsidRPr="006C4BA1">
        <w:rPr>
          <w:rFonts w:cstheme="minorHAnsi"/>
        </w:rPr>
        <w:t xml:space="preserve">δικαιούχων, ποσό </w:t>
      </w:r>
      <w:r w:rsidR="002B5C95" w:rsidRPr="006C4BA1">
        <w:rPr>
          <w:rFonts w:cstheme="minorHAnsi"/>
          <w:b/>
        </w:rPr>
        <w:t>6</w:t>
      </w:r>
      <w:r w:rsidRPr="006C4BA1">
        <w:rPr>
          <w:rFonts w:cstheme="minorHAnsi"/>
          <w:b/>
        </w:rPr>
        <w:t>34</w:t>
      </w:r>
      <w:r w:rsidR="002B5C95" w:rsidRPr="006C4BA1">
        <w:rPr>
          <w:rFonts w:cstheme="minorHAnsi"/>
          <w:b/>
        </w:rPr>
        <w:t>.</w:t>
      </w:r>
      <w:r w:rsidRPr="006C4BA1">
        <w:rPr>
          <w:rFonts w:cstheme="minorHAnsi"/>
          <w:b/>
        </w:rPr>
        <w:t>242</w:t>
      </w:r>
      <w:r w:rsidR="002B5C95" w:rsidRPr="006C4BA1">
        <w:rPr>
          <w:rFonts w:cstheme="minorHAnsi"/>
          <w:b/>
        </w:rPr>
        <w:t>,</w:t>
      </w:r>
      <w:r w:rsidRPr="006C4BA1">
        <w:rPr>
          <w:rFonts w:cstheme="minorHAnsi"/>
          <w:b/>
        </w:rPr>
        <w:t>63</w:t>
      </w:r>
      <w:r w:rsidR="002B5C95" w:rsidRPr="006C4BA1">
        <w:rPr>
          <w:rFonts w:cstheme="minorHAnsi"/>
        </w:rPr>
        <w:t xml:space="preserve"> ευρώ ως αποζημίωση οικοσκευής. </w:t>
      </w:r>
    </w:p>
    <w:p w:rsidR="002B5C95" w:rsidRPr="006C4BA1" w:rsidRDefault="008D44A4" w:rsidP="002B5C95">
      <w:pPr>
        <w:pStyle w:val="a4"/>
        <w:numPr>
          <w:ilvl w:val="0"/>
          <w:numId w:val="3"/>
        </w:numPr>
        <w:tabs>
          <w:tab w:val="left" w:pos="284"/>
        </w:tabs>
        <w:ind w:left="0" w:firstLine="0"/>
        <w:contextualSpacing/>
        <w:jc w:val="both"/>
        <w:rPr>
          <w:rFonts w:cstheme="minorHAnsi"/>
        </w:rPr>
      </w:pPr>
      <w:r w:rsidRPr="006C4BA1">
        <w:rPr>
          <w:rFonts w:cstheme="minorHAnsi"/>
          <w:b/>
        </w:rPr>
        <w:t>426</w:t>
      </w:r>
      <w:r w:rsidR="002B5C95" w:rsidRPr="006C4BA1">
        <w:rPr>
          <w:rFonts w:cstheme="minorHAnsi"/>
          <w:b/>
        </w:rPr>
        <w:t xml:space="preserve"> </w:t>
      </w:r>
      <w:r w:rsidR="002B5C95" w:rsidRPr="006C4BA1">
        <w:rPr>
          <w:rFonts w:cstheme="minorHAnsi"/>
        </w:rPr>
        <w:t xml:space="preserve">δικαιούχων, ποσό </w:t>
      </w:r>
      <w:r w:rsidRPr="006C4BA1">
        <w:rPr>
          <w:rFonts w:cstheme="minorHAnsi"/>
          <w:b/>
        </w:rPr>
        <w:t>1.808</w:t>
      </w:r>
      <w:r w:rsidR="002B5C95" w:rsidRPr="006C4BA1">
        <w:rPr>
          <w:rFonts w:cstheme="minorHAnsi"/>
          <w:b/>
        </w:rPr>
        <w:t xml:space="preserve">.000 </w:t>
      </w:r>
      <w:r w:rsidR="002B5C95" w:rsidRPr="006C4BA1">
        <w:rPr>
          <w:rFonts w:cstheme="minorHAnsi"/>
        </w:rPr>
        <w:t>ευρώ έναντι επιχορήγησης σε επιχειρήσεις.</w:t>
      </w:r>
    </w:p>
    <w:p w:rsidR="002B5C95" w:rsidRPr="006C4BA1" w:rsidRDefault="002B5C95" w:rsidP="002B5C95">
      <w:pPr>
        <w:jc w:val="both"/>
        <w:rPr>
          <w:rFonts w:cstheme="minorHAnsi"/>
        </w:rPr>
      </w:pPr>
    </w:p>
    <w:p w:rsidR="002B5C95" w:rsidRPr="006C4BA1" w:rsidRDefault="002B5C95" w:rsidP="002B5C95">
      <w:pPr>
        <w:jc w:val="both"/>
        <w:rPr>
          <w:rFonts w:cstheme="minorHAnsi"/>
        </w:rPr>
      </w:pPr>
      <w:r w:rsidRPr="006C4BA1">
        <w:rPr>
          <w:rFonts w:cstheme="minorHAnsi"/>
        </w:rPr>
        <w:t>Έτσι, το συνολικό ποσό το οποίο καταβάλλεται σήμερα ανέρχεται στα</w:t>
      </w:r>
      <w:r w:rsidR="008D44A4" w:rsidRPr="006C4BA1">
        <w:rPr>
          <w:rFonts w:cstheme="minorHAnsi"/>
        </w:rPr>
        <w:t xml:space="preserve"> </w:t>
      </w:r>
      <w:r w:rsidR="008D44A4" w:rsidRPr="006C4BA1">
        <w:rPr>
          <w:rFonts w:cstheme="minorHAnsi"/>
          <w:b/>
        </w:rPr>
        <w:t>3.946.104,78</w:t>
      </w:r>
      <w:r w:rsidR="008D44A4" w:rsidRPr="006C4BA1">
        <w:rPr>
          <w:rFonts w:cstheme="minorHAnsi"/>
        </w:rPr>
        <w:t xml:space="preserve"> ευρώ </w:t>
      </w:r>
      <w:r w:rsidRPr="006C4BA1">
        <w:rPr>
          <w:rFonts w:cstheme="minorHAnsi"/>
        </w:rPr>
        <w:t xml:space="preserve">και αφορά </w:t>
      </w:r>
      <w:r w:rsidR="00925004" w:rsidRPr="006C4BA1">
        <w:rPr>
          <w:rFonts w:cstheme="minorHAnsi"/>
          <w:b/>
        </w:rPr>
        <w:t>717</w:t>
      </w:r>
      <w:r w:rsidRPr="006C4BA1">
        <w:rPr>
          <w:rFonts w:cstheme="minorHAnsi"/>
        </w:rPr>
        <w:t xml:space="preserve"> μοναδιαίους Α.Φ.Μ.</w:t>
      </w:r>
    </w:p>
    <w:p w:rsidR="002B5C95" w:rsidRPr="006C4BA1" w:rsidRDefault="002B5C95" w:rsidP="002B5C95">
      <w:pPr>
        <w:jc w:val="both"/>
        <w:rPr>
          <w:rFonts w:cstheme="minorHAnsi"/>
          <w:b/>
        </w:rPr>
      </w:pPr>
      <w:r w:rsidRPr="006C4BA1">
        <w:rPr>
          <w:rFonts w:cstheme="minorHAnsi"/>
          <w:color w:val="000000" w:themeColor="text1"/>
        </w:rPr>
        <w:t xml:space="preserve">Μέσα σε </w:t>
      </w:r>
      <w:r w:rsidR="008D44A4" w:rsidRPr="006C4BA1">
        <w:rPr>
          <w:rFonts w:cstheme="minorHAnsi"/>
          <w:color w:val="000000" w:themeColor="text1"/>
        </w:rPr>
        <w:t>3</w:t>
      </w:r>
      <w:r w:rsidRPr="006C4BA1">
        <w:rPr>
          <w:rFonts w:cstheme="minorHAnsi"/>
          <w:color w:val="000000" w:themeColor="text1"/>
        </w:rPr>
        <w:t>2 ημέρες από την έναρξη λειτουργίας της</w:t>
      </w:r>
      <w:r w:rsidRPr="006C4BA1">
        <w:rPr>
          <w:rFonts w:cstheme="minorHAnsi"/>
        </w:rPr>
        <w:t xml:space="preserve"> πλατφόρμας για Κρατική Αρωγή στις πυρόπληκτες περιοχές (</w:t>
      </w:r>
      <w:proofErr w:type="spellStart"/>
      <w:r w:rsidRPr="006C4BA1">
        <w:rPr>
          <w:rFonts w:cstheme="minorHAnsi"/>
          <w:lang w:val="en-US"/>
        </w:rPr>
        <w:t>arogi</w:t>
      </w:r>
      <w:proofErr w:type="spellEnd"/>
      <w:r w:rsidRPr="006C4BA1">
        <w:rPr>
          <w:rFonts w:cstheme="minorHAnsi"/>
        </w:rPr>
        <w:t>.</w:t>
      </w:r>
      <w:proofErr w:type="spellStart"/>
      <w:r w:rsidRPr="006C4BA1">
        <w:rPr>
          <w:rFonts w:cstheme="minorHAnsi"/>
          <w:lang w:val="en-US"/>
        </w:rPr>
        <w:t>gov</w:t>
      </w:r>
      <w:proofErr w:type="spellEnd"/>
      <w:r w:rsidRPr="006C4BA1">
        <w:rPr>
          <w:rFonts w:cstheme="minorHAnsi"/>
        </w:rPr>
        <w:t>.</w:t>
      </w:r>
      <w:proofErr w:type="spellStart"/>
      <w:r w:rsidRPr="006C4BA1">
        <w:rPr>
          <w:rFonts w:cstheme="minorHAnsi"/>
          <w:lang w:val="en-US"/>
        </w:rPr>
        <w:t>gr</w:t>
      </w:r>
      <w:proofErr w:type="spellEnd"/>
      <w:r w:rsidRPr="006C4BA1">
        <w:rPr>
          <w:rFonts w:cstheme="minorHAnsi"/>
        </w:rPr>
        <w:t xml:space="preserve">), έχουν διατεθεί συνολικά </w:t>
      </w:r>
      <w:r w:rsidR="008D44A4" w:rsidRPr="006C4BA1">
        <w:rPr>
          <w:rFonts w:cstheme="minorHAnsi"/>
          <w:b/>
        </w:rPr>
        <w:t>28.573.239,47</w:t>
      </w:r>
      <w:r w:rsidR="008D44A4" w:rsidRPr="006C4BA1">
        <w:rPr>
          <w:rFonts w:cstheme="minorHAnsi"/>
        </w:rPr>
        <w:t xml:space="preserve"> ε</w:t>
      </w:r>
      <w:r w:rsidRPr="006C4BA1">
        <w:rPr>
          <w:rFonts w:cstheme="minorHAnsi"/>
        </w:rPr>
        <w:t>υρώ</w:t>
      </w:r>
      <w:r w:rsidRPr="006C4BA1">
        <w:rPr>
          <w:rFonts w:cstheme="minorHAnsi"/>
          <w:color w:val="FF0000"/>
        </w:rPr>
        <w:t xml:space="preserve"> </w:t>
      </w:r>
      <w:r w:rsidRPr="006C4BA1">
        <w:rPr>
          <w:rFonts w:cstheme="minorHAnsi"/>
        </w:rPr>
        <w:t xml:space="preserve">στους πρώτους </w:t>
      </w:r>
      <w:r w:rsidRPr="006C4BA1">
        <w:rPr>
          <w:rFonts w:cstheme="minorHAnsi"/>
          <w:b/>
        </w:rPr>
        <w:t>5.</w:t>
      </w:r>
      <w:r w:rsidR="00925004" w:rsidRPr="006C4BA1">
        <w:rPr>
          <w:rFonts w:cstheme="minorHAnsi"/>
          <w:b/>
        </w:rPr>
        <w:t>768</w:t>
      </w:r>
      <w:r w:rsidRPr="006C4BA1">
        <w:rPr>
          <w:rFonts w:cstheme="minorHAnsi"/>
          <w:b/>
        </w:rPr>
        <w:t xml:space="preserve"> πολίτες</w:t>
      </w:r>
      <w:r w:rsidRPr="006C4BA1">
        <w:rPr>
          <w:rFonts w:cstheme="minorHAnsi"/>
        </w:rPr>
        <w:t xml:space="preserve"> (μοναδιαίοι Α.Φ.Μ.),</w:t>
      </w:r>
      <w:r w:rsidRPr="006C4BA1">
        <w:rPr>
          <w:rFonts w:cstheme="minorHAnsi"/>
          <w:color w:val="FF0000"/>
        </w:rPr>
        <w:t xml:space="preserve"> </w:t>
      </w:r>
      <w:r w:rsidRPr="006C4BA1">
        <w:rPr>
          <w:rFonts w:cstheme="minorHAnsi"/>
        </w:rPr>
        <w:t>που υπέβαλαν τις αιτήσεις τους.</w:t>
      </w:r>
    </w:p>
    <w:p w:rsidR="002B5C95" w:rsidRPr="006C4BA1" w:rsidRDefault="002B5C95" w:rsidP="002B5C95">
      <w:pPr>
        <w:jc w:val="both"/>
        <w:rPr>
          <w:rFonts w:cstheme="minorHAnsi"/>
          <w:color w:val="000000" w:themeColor="text1"/>
        </w:rPr>
      </w:pPr>
    </w:p>
    <w:p w:rsidR="002B5C95" w:rsidRPr="006C4BA1" w:rsidRDefault="002B5C95" w:rsidP="002B5C95">
      <w:pPr>
        <w:jc w:val="both"/>
        <w:rPr>
          <w:rFonts w:cstheme="minorHAnsi"/>
          <w:color w:val="000000" w:themeColor="text1"/>
        </w:rPr>
      </w:pPr>
      <w:r w:rsidRPr="006C4BA1">
        <w:rPr>
          <w:rFonts w:cstheme="minorHAnsi"/>
          <w:color w:val="000000" w:themeColor="text1"/>
        </w:rPr>
        <w:t>Η επεξεργασία των αιτήσεων και των στοιχείων που υποβάλλονται συνεχίζεται.</w:t>
      </w:r>
    </w:p>
    <w:p w:rsidR="002B5C95" w:rsidRPr="006C4BA1" w:rsidRDefault="002B5C95" w:rsidP="002B5C95">
      <w:pPr>
        <w:jc w:val="both"/>
        <w:rPr>
          <w:rFonts w:cstheme="minorHAnsi"/>
          <w:color w:val="000000" w:themeColor="text1"/>
        </w:rPr>
      </w:pPr>
    </w:p>
    <w:p w:rsidR="002B5C95" w:rsidRPr="008D44A4" w:rsidRDefault="002B5C95" w:rsidP="008D44A4">
      <w:pPr>
        <w:jc w:val="both"/>
        <w:rPr>
          <w:rFonts w:cstheme="minorHAnsi"/>
          <w:color w:val="000000" w:themeColor="text1"/>
        </w:rPr>
      </w:pPr>
      <w:r w:rsidRPr="006C4BA1">
        <w:rPr>
          <w:rFonts w:cstheme="minorHAnsi"/>
          <w:color w:val="000000" w:themeColor="text1"/>
        </w:rPr>
        <w:t xml:space="preserve">Η προθεσμία υποβολής των αιτήσεων είναι η </w:t>
      </w:r>
      <w:r w:rsidR="006C4BA1" w:rsidRPr="006C4BA1">
        <w:rPr>
          <w:rFonts w:cstheme="minorHAnsi"/>
          <w:color w:val="000000" w:themeColor="text1"/>
        </w:rPr>
        <w:t>15</w:t>
      </w:r>
      <w:r w:rsidR="006C4BA1" w:rsidRPr="006C4BA1">
        <w:rPr>
          <w:rFonts w:cstheme="minorHAnsi"/>
          <w:color w:val="000000" w:themeColor="text1"/>
          <w:vertAlign w:val="superscript"/>
        </w:rPr>
        <w:t>η</w:t>
      </w:r>
      <w:r w:rsidR="006C4BA1" w:rsidRPr="006C4BA1">
        <w:rPr>
          <w:rFonts w:cstheme="minorHAnsi"/>
          <w:color w:val="000000" w:themeColor="text1"/>
        </w:rPr>
        <w:t xml:space="preserve"> Οκτωβρ</w:t>
      </w:r>
      <w:r w:rsidRPr="006C4BA1">
        <w:rPr>
          <w:rFonts w:cstheme="minorHAnsi"/>
          <w:color w:val="000000" w:themeColor="text1"/>
        </w:rPr>
        <w:t>ίου 2021.</w:t>
      </w:r>
    </w:p>
    <w:sectPr w:rsidR="002B5C95" w:rsidRPr="008D44A4" w:rsidSect="005840C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nsolas">
    <w:panose1 w:val="020B0609020204030204"/>
    <w:charset w:val="A1"/>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Μοντέρνα">
    <w:altName w:val="Tahoma"/>
    <w:panose1 w:val="00000000000000000000"/>
    <w:charset w:val="4D"/>
    <w:family w:val="roman"/>
    <w:notTrueType/>
    <w:pitch w:val="default"/>
    <w:sig w:usb0="00000000" w:usb1="00000001" w:usb2="00000000" w:usb3="03370B9C" w:csb0="FFFFFFFF" w:csb1="03370878"/>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2BA0603E"/>
    <w:multiLevelType w:val="hybridMultilevel"/>
    <w:tmpl w:val="F4F60670"/>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4CE77B95"/>
    <w:multiLevelType w:val="hybridMultilevel"/>
    <w:tmpl w:val="C8607EC2"/>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B5C95"/>
    <w:rsid w:val="00213F67"/>
    <w:rsid w:val="002B5C95"/>
    <w:rsid w:val="003E54CD"/>
    <w:rsid w:val="005840CD"/>
    <w:rsid w:val="006C4BA1"/>
    <w:rsid w:val="008D44A4"/>
    <w:rsid w:val="00925004"/>
    <w:rsid w:val="00970DFF"/>
    <w:rsid w:val="00E64437"/>
    <w:rsid w:val="00E84AD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C95"/>
    <w:pPr>
      <w:spacing w:after="0" w:line="240" w:lineRule="auto"/>
    </w:pPr>
    <w:rPr>
      <w:rFonts w:ascii="Calibri" w:hAnsi="Calibri" w:cs="Calibri"/>
      <w:lang w:eastAsia="el-GR"/>
    </w:rPr>
  </w:style>
  <w:style w:type="paragraph" w:styleId="2">
    <w:name w:val="heading 2"/>
    <w:basedOn w:val="a"/>
    <w:next w:val="a"/>
    <w:link w:val="2Char"/>
    <w:qFormat/>
    <w:rsid w:val="002B5C95"/>
    <w:pPr>
      <w:keepNext/>
      <w:spacing w:before="240" w:after="60"/>
      <w:outlineLvl w:val="1"/>
    </w:pPr>
    <w:rPr>
      <w:rFonts w:ascii="Arial" w:eastAsia="Times New Roman" w:hAnsi="Arial" w:cs="Times New Roman"/>
      <w:b/>
      <w:bCs/>
      <w:i/>
      <w:iCs/>
      <w:sz w:val="28"/>
      <w:szCs w:val="28"/>
    </w:rPr>
  </w:style>
  <w:style w:type="paragraph" w:styleId="3">
    <w:name w:val="heading 3"/>
    <w:basedOn w:val="a"/>
    <w:next w:val="a"/>
    <w:link w:val="3Char"/>
    <w:uiPriority w:val="9"/>
    <w:qFormat/>
    <w:rsid w:val="002B5C95"/>
    <w:pPr>
      <w:keepNext/>
      <w:spacing w:before="240" w:after="60" w:line="276" w:lineRule="auto"/>
      <w:outlineLvl w:val="2"/>
    </w:pPr>
    <w:rPr>
      <w:rFonts w:ascii="Cambria" w:eastAsia="Times New Roman" w:hAnsi="Cambria"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2B5C95"/>
    <w:rPr>
      <w:rFonts w:ascii="Consolas" w:hAnsi="Consolas" w:cs="Times New Roman"/>
      <w:sz w:val="21"/>
      <w:szCs w:val="21"/>
    </w:rPr>
  </w:style>
  <w:style w:type="character" w:customStyle="1" w:styleId="Char">
    <w:name w:val="Απλό κείμενο Char"/>
    <w:basedOn w:val="a0"/>
    <w:link w:val="a3"/>
    <w:uiPriority w:val="99"/>
    <w:semiHidden/>
    <w:rsid w:val="002B5C95"/>
    <w:rPr>
      <w:rFonts w:ascii="Consolas" w:hAnsi="Consolas" w:cs="Times New Roman"/>
      <w:sz w:val="21"/>
      <w:szCs w:val="21"/>
      <w:lang w:eastAsia="el-GR"/>
    </w:rPr>
  </w:style>
  <w:style w:type="paragraph" w:styleId="a4">
    <w:name w:val="List Paragraph"/>
    <w:basedOn w:val="a"/>
    <w:uiPriority w:val="34"/>
    <w:qFormat/>
    <w:rsid w:val="002B5C95"/>
    <w:pPr>
      <w:ind w:left="720"/>
    </w:pPr>
  </w:style>
  <w:style w:type="character" w:customStyle="1" w:styleId="2Char">
    <w:name w:val="Επικεφαλίδα 2 Char"/>
    <w:basedOn w:val="a0"/>
    <w:link w:val="2"/>
    <w:rsid w:val="002B5C95"/>
    <w:rPr>
      <w:rFonts w:ascii="Arial" w:eastAsia="Times New Roman" w:hAnsi="Arial" w:cs="Times New Roman"/>
      <w:b/>
      <w:bCs/>
      <w:i/>
      <w:iCs/>
      <w:sz w:val="28"/>
      <w:szCs w:val="28"/>
      <w:lang w:eastAsia="el-GR"/>
    </w:rPr>
  </w:style>
  <w:style w:type="character" w:customStyle="1" w:styleId="3Char">
    <w:name w:val="Επικεφαλίδα 3 Char"/>
    <w:basedOn w:val="a0"/>
    <w:link w:val="3"/>
    <w:uiPriority w:val="9"/>
    <w:rsid w:val="002B5C95"/>
    <w:rPr>
      <w:rFonts w:ascii="Cambria" w:eastAsia="Times New Roman" w:hAnsi="Cambria" w:cs="Times New Roman"/>
      <w:b/>
      <w:bCs/>
      <w:sz w:val="26"/>
      <w:szCs w:val="26"/>
    </w:rPr>
  </w:style>
  <w:style w:type="character" w:customStyle="1" w:styleId="mesotitlos">
    <w:name w:val="mesotitlos"/>
    <w:basedOn w:val="a0"/>
    <w:rsid w:val="002B5C95"/>
  </w:style>
  <w:style w:type="paragraph" w:styleId="a5">
    <w:name w:val="Balloon Text"/>
    <w:basedOn w:val="a"/>
    <w:link w:val="Char0"/>
    <w:uiPriority w:val="99"/>
    <w:semiHidden/>
    <w:unhideWhenUsed/>
    <w:rsid w:val="002B5C95"/>
    <w:rPr>
      <w:rFonts w:ascii="Tahoma" w:hAnsi="Tahoma" w:cs="Tahoma"/>
      <w:sz w:val="16"/>
      <w:szCs w:val="16"/>
    </w:rPr>
  </w:style>
  <w:style w:type="character" w:customStyle="1" w:styleId="Char0">
    <w:name w:val="Κείμενο πλαισίου Char"/>
    <w:basedOn w:val="a0"/>
    <w:link w:val="a5"/>
    <w:uiPriority w:val="99"/>
    <w:semiHidden/>
    <w:rsid w:val="002B5C95"/>
    <w:rPr>
      <w:rFonts w:ascii="Tahom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48978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4.bp.blogspot.com/_iiluUEluqEA/R9azs5KQbgI/AAAAAAAAAAM/iQoPv6m4Jwo/s320/%CE%B5%CE%B8%CE%BD%CE%BF%CF%83%CE%B7%CE%BC%CE%BF.jpg"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216</Words>
  <Characters>1171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m.rozakos</cp:lastModifiedBy>
  <cp:revision>2</cp:revision>
  <dcterms:created xsi:type="dcterms:W3CDTF">2021-09-17T13:32:00Z</dcterms:created>
  <dcterms:modified xsi:type="dcterms:W3CDTF">2021-09-20T08:52:00Z</dcterms:modified>
</cp:coreProperties>
</file>